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39" w:rsidRPr="00953B7A" w:rsidRDefault="00571E39" w:rsidP="00571E39">
      <w:pPr>
        <w:spacing w:line="360" w:lineRule="auto"/>
        <w:ind w:firstLineChars="200" w:firstLine="480"/>
        <w:outlineLvl w:val="0"/>
        <w:rPr>
          <w:rFonts w:eastAsiaTheme="minorEastAsia"/>
          <w:kern w:val="0"/>
          <w:sz w:val="24"/>
          <w:szCs w:val="32"/>
        </w:rPr>
      </w:pPr>
      <w:r w:rsidRPr="00953B7A">
        <w:rPr>
          <w:rFonts w:eastAsiaTheme="minorEastAsia" w:hint="eastAsia"/>
          <w:kern w:val="0"/>
          <w:sz w:val="24"/>
          <w:szCs w:val="32"/>
        </w:rPr>
        <w:t>第一包：</w:t>
      </w:r>
      <w:r w:rsidRPr="00953B7A">
        <w:rPr>
          <w:rFonts w:hint="eastAsia"/>
          <w:szCs w:val="21"/>
        </w:rPr>
        <w:t>人类免疫缺陷病毒抗原抗体诊断试剂</w:t>
      </w: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1286"/>
        <w:gridCol w:w="4298"/>
        <w:gridCol w:w="749"/>
        <w:gridCol w:w="1048"/>
      </w:tblGrid>
      <w:tr w:rsidR="00571E39" w:rsidRPr="00953B7A" w:rsidTr="00741500">
        <w:trPr>
          <w:jc w:val="center"/>
        </w:trPr>
        <w:tc>
          <w:tcPr>
            <w:tcW w:w="478" w:type="pct"/>
            <w:vAlign w:val="center"/>
          </w:tcPr>
          <w:p w:rsidR="00571E39" w:rsidRPr="00953B7A" w:rsidRDefault="00571E39" w:rsidP="00741500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序号</w:t>
            </w:r>
          </w:p>
        </w:tc>
        <w:tc>
          <w:tcPr>
            <w:tcW w:w="788" w:type="pct"/>
            <w:vAlign w:val="center"/>
          </w:tcPr>
          <w:p w:rsidR="00571E39" w:rsidRPr="00953B7A" w:rsidRDefault="00571E39" w:rsidP="00741500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货物名称</w:t>
            </w:r>
          </w:p>
        </w:tc>
        <w:tc>
          <w:tcPr>
            <w:tcW w:w="2633" w:type="pct"/>
            <w:vAlign w:val="center"/>
          </w:tcPr>
          <w:p w:rsidR="00571E39" w:rsidRPr="00953B7A" w:rsidRDefault="00571E39" w:rsidP="00741500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技术要求</w:t>
            </w:r>
          </w:p>
        </w:tc>
        <w:tc>
          <w:tcPr>
            <w:tcW w:w="459" w:type="pct"/>
            <w:vAlign w:val="center"/>
          </w:tcPr>
          <w:p w:rsidR="00571E39" w:rsidRPr="00953B7A" w:rsidRDefault="00571E39" w:rsidP="00741500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单位</w:t>
            </w:r>
          </w:p>
        </w:tc>
        <w:tc>
          <w:tcPr>
            <w:tcW w:w="642" w:type="pct"/>
            <w:vAlign w:val="center"/>
          </w:tcPr>
          <w:p w:rsidR="00571E39" w:rsidRPr="00953B7A" w:rsidRDefault="00571E39" w:rsidP="00741500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数量</w:t>
            </w:r>
          </w:p>
        </w:tc>
      </w:tr>
      <w:tr w:rsidR="00571E39" w:rsidRPr="00953B7A" w:rsidTr="00741500">
        <w:trPr>
          <w:trHeight w:val="1141"/>
          <w:jc w:val="center"/>
        </w:trPr>
        <w:tc>
          <w:tcPr>
            <w:tcW w:w="478" w:type="pct"/>
            <w:vAlign w:val="center"/>
          </w:tcPr>
          <w:p w:rsidR="00571E39" w:rsidRPr="00953B7A" w:rsidRDefault="00571E39" w:rsidP="00741500">
            <w:pPr>
              <w:jc w:val="center"/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1</w:t>
            </w:r>
          </w:p>
        </w:tc>
        <w:tc>
          <w:tcPr>
            <w:tcW w:w="788" w:type="pct"/>
            <w:vAlign w:val="center"/>
          </w:tcPr>
          <w:p w:rsidR="00571E39" w:rsidRPr="00953B7A" w:rsidRDefault="00571E39" w:rsidP="00741500">
            <w:pPr>
              <w:widowControl/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人类免疫缺陷病毒抗原抗体诊断试剂</w:t>
            </w:r>
            <w:r w:rsidRPr="00953B7A">
              <w:rPr>
                <w:rFonts w:hint="eastAsia"/>
                <w:szCs w:val="21"/>
              </w:rPr>
              <w:t>1</w:t>
            </w:r>
          </w:p>
        </w:tc>
        <w:tc>
          <w:tcPr>
            <w:tcW w:w="2633" w:type="pct"/>
            <w:vAlign w:val="center"/>
          </w:tcPr>
          <w:p w:rsidR="00571E39" w:rsidRPr="00953B7A" w:rsidRDefault="00571E39" w:rsidP="00571E39">
            <w:pPr>
              <w:spacing w:line="360" w:lineRule="auto"/>
              <w:ind w:left="-2"/>
              <w:jc w:val="left"/>
              <w:rPr>
                <w:szCs w:val="21"/>
              </w:rPr>
            </w:pPr>
            <w:r w:rsidRPr="00953B7A">
              <w:rPr>
                <w:rFonts w:ascii="Segoe UI Symbol" w:hAnsi="Segoe UI Symbol" w:cs="Segoe UI Symbol"/>
                <w:szCs w:val="21"/>
              </w:rPr>
              <w:t>★</w:t>
            </w:r>
            <w:r>
              <w:rPr>
                <w:rFonts w:hint="eastAsia"/>
                <w:szCs w:val="21"/>
              </w:rPr>
              <w:t>1</w:t>
            </w:r>
            <w:r w:rsidRPr="00953B7A">
              <w:rPr>
                <w:szCs w:val="21"/>
              </w:rPr>
              <w:t>.</w:t>
            </w:r>
            <w:r w:rsidRPr="00953B7A">
              <w:rPr>
                <w:szCs w:val="21"/>
              </w:rPr>
              <w:t>产品用途：定性检测人血清或血浆中的人类免疫缺陷病毒抗体的</w:t>
            </w:r>
            <w:r w:rsidRPr="00953B7A">
              <w:rPr>
                <w:szCs w:val="21"/>
              </w:rPr>
              <w:t xml:space="preserve"> HIV-1</w:t>
            </w:r>
            <w:r w:rsidRPr="00953B7A">
              <w:rPr>
                <w:szCs w:val="21"/>
              </w:rPr>
              <w:t>型和（或）</w:t>
            </w:r>
            <w:r w:rsidRPr="00953B7A">
              <w:rPr>
                <w:szCs w:val="21"/>
              </w:rPr>
              <w:t>HIV-2</w:t>
            </w:r>
            <w:r w:rsidRPr="00953B7A">
              <w:rPr>
                <w:szCs w:val="21"/>
              </w:rPr>
              <w:t>型抗体和</w:t>
            </w:r>
            <w:r w:rsidRPr="00953B7A">
              <w:rPr>
                <w:szCs w:val="21"/>
              </w:rPr>
              <w:t xml:space="preserve">P24 </w:t>
            </w:r>
            <w:r w:rsidRPr="00953B7A">
              <w:rPr>
                <w:szCs w:val="21"/>
              </w:rPr>
              <w:t>抗原；</w:t>
            </w:r>
          </w:p>
          <w:p w:rsidR="00571E39" w:rsidRPr="00953B7A" w:rsidRDefault="00571E39" w:rsidP="00571E39">
            <w:pPr>
              <w:widowControl/>
              <w:spacing w:line="360" w:lineRule="auto"/>
              <w:rPr>
                <w:szCs w:val="21"/>
              </w:rPr>
            </w:pPr>
            <w:r w:rsidRPr="00953B7A">
              <w:rPr>
                <w:rFonts w:ascii="Segoe UI Symbol" w:hAnsi="Segoe UI Symbol" w:cs="Segoe UI Symbol"/>
                <w:szCs w:val="21"/>
              </w:rPr>
              <w:t>★</w:t>
            </w:r>
            <w:r>
              <w:rPr>
                <w:rFonts w:hint="eastAsia"/>
                <w:szCs w:val="21"/>
              </w:rPr>
              <w:t>2</w:t>
            </w:r>
            <w:r w:rsidRPr="00953B7A">
              <w:rPr>
                <w:szCs w:val="21"/>
              </w:rPr>
              <w:t>.</w:t>
            </w:r>
            <w:r w:rsidRPr="00953B7A">
              <w:rPr>
                <w:szCs w:val="21"/>
              </w:rPr>
              <w:t>检测原理：双抗原夹心法和双抗体夹心法，借助生物素</w:t>
            </w:r>
            <w:r w:rsidRPr="00953B7A">
              <w:rPr>
                <w:szCs w:val="21"/>
              </w:rPr>
              <w:t>-</w:t>
            </w:r>
            <w:r w:rsidRPr="00953B7A">
              <w:rPr>
                <w:szCs w:val="21"/>
              </w:rPr>
              <w:t>亲和素级联放大原理；</w:t>
            </w:r>
          </w:p>
          <w:p w:rsidR="00571E39" w:rsidRPr="00953B7A" w:rsidRDefault="00571E39" w:rsidP="00571E39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953B7A">
              <w:rPr>
                <w:szCs w:val="21"/>
              </w:rPr>
              <w:t>.</w:t>
            </w:r>
            <w:r w:rsidRPr="00953B7A">
              <w:rPr>
                <w:szCs w:val="21"/>
              </w:rPr>
              <w:t>储存条件及有效期：</w:t>
            </w:r>
            <w:r w:rsidRPr="00953B7A">
              <w:rPr>
                <w:szCs w:val="21"/>
              </w:rPr>
              <w:t>2-8℃</w:t>
            </w:r>
            <w:r w:rsidRPr="00953B7A">
              <w:rPr>
                <w:szCs w:val="21"/>
              </w:rPr>
              <w:t>避光保存，有效期不少于（可包含）</w:t>
            </w:r>
            <w:r w:rsidRPr="00953B7A">
              <w:rPr>
                <w:szCs w:val="21"/>
              </w:rPr>
              <w:t xml:space="preserve">12 </w:t>
            </w:r>
            <w:proofErr w:type="gramStart"/>
            <w:r w:rsidRPr="00953B7A">
              <w:rPr>
                <w:szCs w:val="21"/>
              </w:rPr>
              <w:t>个</w:t>
            </w:r>
            <w:proofErr w:type="gramEnd"/>
            <w:r w:rsidRPr="00953B7A">
              <w:rPr>
                <w:szCs w:val="21"/>
              </w:rPr>
              <w:t>月；</w:t>
            </w:r>
          </w:p>
          <w:p w:rsidR="00571E39" w:rsidRPr="00953B7A" w:rsidRDefault="00571E39" w:rsidP="00571E39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953B7A">
              <w:rPr>
                <w:szCs w:val="21"/>
              </w:rPr>
              <w:t>.</w:t>
            </w:r>
            <w:r w:rsidRPr="00953B7A">
              <w:rPr>
                <w:szCs w:val="21"/>
              </w:rPr>
              <w:t>产品规格：</w:t>
            </w:r>
            <w:r w:rsidRPr="00953B7A">
              <w:rPr>
                <w:szCs w:val="21"/>
              </w:rPr>
              <w:t>96</w:t>
            </w:r>
            <w:r w:rsidRPr="00953B7A">
              <w:rPr>
                <w:szCs w:val="21"/>
              </w:rPr>
              <w:t>人份</w:t>
            </w:r>
            <w:r w:rsidRPr="00953B7A">
              <w:rPr>
                <w:szCs w:val="21"/>
              </w:rPr>
              <w:t>/</w:t>
            </w:r>
            <w:r w:rsidRPr="00953B7A">
              <w:rPr>
                <w:szCs w:val="21"/>
              </w:rPr>
              <w:t>盒，</w:t>
            </w:r>
            <w:r w:rsidRPr="00953B7A">
              <w:rPr>
                <w:szCs w:val="21"/>
              </w:rPr>
              <w:t>480</w:t>
            </w:r>
            <w:r w:rsidRPr="00953B7A">
              <w:rPr>
                <w:szCs w:val="21"/>
              </w:rPr>
              <w:t>人份</w:t>
            </w:r>
            <w:r w:rsidRPr="00953B7A">
              <w:rPr>
                <w:szCs w:val="21"/>
              </w:rPr>
              <w:t>/</w:t>
            </w:r>
            <w:r w:rsidRPr="00953B7A">
              <w:rPr>
                <w:szCs w:val="21"/>
              </w:rPr>
              <w:t>盒；</w:t>
            </w:r>
          </w:p>
          <w:p w:rsidR="00571E39" w:rsidRPr="00953B7A" w:rsidRDefault="00571E39" w:rsidP="00571E39">
            <w:pPr>
              <w:widowControl/>
              <w:spacing w:line="360" w:lineRule="auto"/>
              <w:rPr>
                <w:szCs w:val="21"/>
              </w:rPr>
            </w:pPr>
            <w:r w:rsidRPr="00953B7A">
              <w:rPr>
                <w:rFonts w:ascii="Segoe UI Symbol" w:hAnsi="Segoe UI Symbol" w:cs="Segoe UI Symbol"/>
                <w:szCs w:val="21"/>
              </w:rPr>
              <w:t>★</w:t>
            </w:r>
            <w:r>
              <w:rPr>
                <w:rFonts w:hint="eastAsia"/>
                <w:szCs w:val="21"/>
              </w:rPr>
              <w:t>5</w:t>
            </w:r>
            <w:r w:rsidRPr="00953B7A">
              <w:rPr>
                <w:szCs w:val="21"/>
              </w:rPr>
              <w:t>.</w:t>
            </w:r>
            <w:r w:rsidRPr="00953B7A">
              <w:rPr>
                <w:szCs w:val="21"/>
              </w:rPr>
              <w:t>产品性能：根据</w:t>
            </w:r>
            <w:r w:rsidRPr="00953B7A">
              <w:rPr>
                <w:szCs w:val="21"/>
              </w:rPr>
              <w:t>2019</w:t>
            </w:r>
            <w:r w:rsidRPr="00953B7A">
              <w:rPr>
                <w:szCs w:val="21"/>
              </w:rPr>
              <w:t>年《全国艾滋病病毒抗体诊断试剂临床质量评估报告》，</w:t>
            </w:r>
            <w:r w:rsidRPr="00953B7A">
              <w:rPr>
                <w:szCs w:val="21"/>
              </w:rPr>
              <w:t>P24</w:t>
            </w:r>
            <w:r w:rsidRPr="00953B7A">
              <w:rPr>
                <w:szCs w:val="21"/>
              </w:rPr>
              <w:t>抗原最低检出浓度不高于</w:t>
            </w:r>
            <w:r w:rsidRPr="00953B7A">
              <w:rPr>
                <w:rFonts w:hint="eastAsia"/>
                <w:szCs w:val="21"/>
              </w:rPr>
              <w:t>2</w:t>
            </w:r>
            <w:r w:rsidRPr="00953B7A">
              <w:rPr>
                <w:szCs w:val="21"/>
              </w:rPr>
              <w:t>.5 IU/mL</w:t>
            </w:r>
            <w:r w:rsidRPr="00953B7A">
              <w:rPr>
                <w:szCs w:val="21"/>
              </w:rPr>
              <w:t>；</w:t>
            </w:r>
          </w:p>
          <w:p w:rsidR="00571E39" w:rsidRPr="00953B7A" w:rsidRDefault="00571E39" w:rsidP="00571E3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953B7A">
              <w:rPr>
                <w:szCs w:val="21"/>
              </w:rPr>
              <w:t xml:space="preserve">. </w:t>
            </w:r>
            <w:r w:rsidRPr="00953B7A">
              <w:rPr>
                <w:szCs w:val="21"/>
              </w:rPr>
              <w:t>室间质评：根据《</w:t>
            </w:r>
            <w:r w:rsidRPr="00953B7A">
              <w:rPr>
                <w:szCs w:val="21"/>
              </w:rPr>
              <w:t>2023-2024</w:t>
            </w:r>
            <w:r w:rsidRPr="00953B7A">
              <w:rPr>
                <w:szCs w:val="21"/>
              </w:rPr>
              <w:t>年采供血机构实验室室间质量评价总结报告》，</w:t>
            </w:r>
            <w:r w:rsidRPr="00953B7A">
              <w:rPr>
                <w:szCs w:val="21"/>
              </w:rPr>
              <w:t>HIV-Ag/Ab</w:t>
            </w:r>
            <w:r w:rsidRPr="00953B7A">
              <w:rPr>
                <w:szCs w:val="21"/>
              </w:rPr>
              <w:t>试剂使用单位数不少于</w:t>
            </w:r>
            <w:r w:rsidRPr="00953B7A">
              <w:rPr>
                <w:szCs w:val="21"/>
              </w:rPr>
              <w:t>300</w:t>
            </w:r>
            <w:r w:rsidRPr="00953B7A">
              <w:rPr>
                <w:szCs w:val="21"/>
              </w:rPr>
              <w:t>家；</w:t>
            </w:r>
            <w:r w:rsidRPr="00953B7A">
              <w:rPr>
                <w:rFonts w:hint="eastAsia"/>
                <w:szCs w:val="21"/>
              </w:rPr>
              <w:t>累计阳性符合率</w:t>
            </w:r>
            <w:r>
              <w:rPr>
                <w:rFonts w:hint="eastAsia"/>
                <w:szCs w:val="21"/>
              </w:rPr>
              <w:t>99.9</w:t>
            </w:r>
            <w:r w:rsidRPr="00953B7A">
              <w:rPr>
                <w:rFonts w:hint="eastAsia"/>
                <w:szCs w:val="21"/>
              </w:rPr>
              <w:t>%</w:t>
            </w:r>
            <w:r w:rsidRPr="00953B7A">
              <w:rPr>
                <w:rFonts w:hint="eastAsia"/>
                <w:szCs w:val="21"/>
              </w:rPr>
              <w:t>，累计阴性符合率不低于</w:t>
            </w:r>
            <w:r w:rsidRPr="00953B7A">
              <w:rPr>
                <w:rFonts w:hint="eastAsia"/>
                <w:szCs w:val="21"/>
              </w:rPr>
              <w:t>99.7%</w:t>
            </w:r>
            <w:r w:rsidRPr="00953B7A">
              <w:rPr>
                <w:rFonts w:hint="eastAsia"/>
                <w:szCs w:val="21"/>
              </w:rPr>
              <w:t>，累计总符合率不低于</w:t>
            </w:r>
            <w:r w:rsidRPr="00953B7A">
              <w:rPr>
                <w:rFonts w:hint="eastAsia"/>
                <w:szCs w:val="21"/>
              </w:rPr>
              <w:t>99.7%</w:t>
            </w:r>
            <w:r w:rsidRPr="00953B7A">
              <w:rPr>
                <w:rFonts w:hint="eastAsia"/>
                <w:szCs w:val="21"/>
              </w:rPr>
              <w:t>。</w:t>
            </w:r>
          </w:p>
          <w:p w:rsidR="00571E39" w:rsidRPr="00953B7A" w:rsidRDefault="00571E39" w:rsidP="00571E39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3B7A">
              <w:rPr>
                <w:rFonts w:ascii="宋体" w:hAnsi="宋体" w:cs="宋体" w:hint="eastAsia"/>
                <w:kern w:val="0"/>
                <w:szCs w:val="21"/>
              </w:rPr>
              <w:t>7.试剂到货效期大于等于9个月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571E39" w:rsidRPr="00953B7A" w:rsidRDefault="00571E39" w:rsidP="00571E39">
            <w:pPr>
              <w:pStyle w:val="a5"/>
              <w:spacing w:line="360" w:lineRule="auto"/>
            </w:pPr>
            <w:r w:rsidRPr="00953B7A">
              <w:rPr>
                <w:rFonts w:ascii="宋体" w:hAnsi="宋体" w:cs="宋体" w:hint="eastAsia"/>
                <w:kern w:val="0"/>
                <w:szCs w:val="21"/>
              </w:rPr>
              <w:t>8.产品运输过程满足国家药监总局冷</w:t>
            </w:r>
            <w:proofErr w:type="gramStart"/>
            <w:r w:rsidRPr="00953B7A">
              <w:rPr>
                <w:rFonts w:ascii="宋体" w:hAnsi="宋体" w:cs="宋体" w:hint="eastAsia"/>
                <w:kern w:val="0"/>
                <w:szCs w:val="21"/>
              </w:rPr>
              <w:t>链运输</w:t>
            </w:r>
            <w:proofErr w:type="gramEnd"/>
            <w:r w:rsidRPr="00953B7A">
              <w:rPr>
                <w:rFonts w:ascii="宋体" w:hAnsi="宋体" w:cs="宋体" w:hint="eastAsia"/>
                <w:kern w:val="0"/>
                <w:szCs w:val="21"/>
              </w:rPr>
              <w:t>相关规定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459" w:type="pct"/>
            <w:vAlign w:val="center"/>
          </w:tcPr>
          <w:p w:rsidR="00571E39" w:rsidRPr="00953B7A" w:rsidRDefault="00571E39" w:rsidP="00741500">
            <w:pPr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盒</w:t>
            </w:r>
          </w:p>
        </w:tc>
        <w:tc>
          <w:tcPr>
            <w:tcW w:w="642" w:type="pct"/>
            <w:vAlign w:val="center"/>
          </w:tcPr>
          <w:p w:rsidR="00571E39" w:rsidRPr="00953B7A" w:rsidRDefault="00571E39" w:rsidP="00741500">
            <w:pPr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2000</w:t>
            </w:r>
          </w:p>
        </w:tc>
      </w:tr>
    </w:tbl>
    <w:p w:rsidR="00587995" w:rsidRDefault="00587995">
      <w:pPr>
        <w:rPr>
          <w:rFonts w:eastAsiaTheme="minorEastAsia" w:hint="eastAsia"/>
          <w:kern w:val="0"/>
          <w:sz w:val="24"/>
          <w:szCs w:val="32"/>
        </w:rPr>
      </w:pPr>
    </w:p>
    <w:p w:rsidR="00587995" w:rsidRDefault="00587995">
      <w:r w:rsidRPr="00953B7A">
        <w:rPr>
          <w:rFonts w:eastAsiaTheme="minorEastAsia" w:hint="eastAsia"/>
          <w:kern w:val="0"/>
          <w:sz w:val="24"/>
          <w:szCs w:val="32"/>
        </w:rPr>
        <w:t>第</w:t>
      </w:r>
      <w:r>
        <w:rPr>
          <w:rFonts w:eastAsiaTheme="minorEastAsia" w:hint="eastAsia"/>
          <w:kern w:val="0"/>
          <w:sz w:val="24"/>
          <w:szCs w:val="32"/>
        </w:rPr>
        <w:t>二</w:t>
      </w:r>
      <w:r w:rsidRPr="00953B7A">
        <w:rPr>
          <w:rFonts w:eastAsiaTheme="minorEastAsia" w:hint="eastAsia"/>
          <w:kern w:val="0"/>
          <w:sz w:val="24"/>
          <w:szCs w:val="32"/>
        </w:rPr>
        <w:t>包：</w:t>
      </w:r>
      <w:r w:rsidRPr="00953B7A">
        <w:rPr>
          <w:rFonts w:hint="eastAsia"/>
          <w:szCs w:val="21"/>
        </w:rPr>
        <w:t>人类免疫缺陷病毒抗原抗体诊断试剂</w:t>
      </w: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1286"/>
        <w:gridCol w:w="4331"/>
        <w:gridCol w:w="733"/>
        <w:gridCol w:w="1032"/>
      </w:tblGrid>
      <w:tr w:rsidR="00587995" w:rsidRPr="00953B7A" w:rsidTr="0053540F">
        <w:trPr>
          <w:jc w:val="center"/>
        </w:trPr>
        <w:tc>
          <w:tcPr>
            <w:tcW w:w="478" w:type="pct"/>
            <w:vAlign w:val="center"/>
          </w:tcPr>
          <w:p w:rsidR="00587995" w:rsidRPr="00953B7A" w:rsidRDefault="00587995" w:rsidP="0053540F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序号</w:t>
            </w:r>
          </w:p>
        </w:tc>
        <w:tc>
          <w:tcPr>
            <w:tcW w:w="788" w:type="pct"/>
            <w:vAlign w:val="center"/>
          </w:tcPr>
          <w:p w:rsidR="00587995" w:rsidRPr="00953B7A" w:rsidRDefault="00587995" w:rsidP="0053540F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货物名称</w:t>
            </w:r>
          </w:p>
        </w:tc>
        <w:tc>
          <w:tcPr>
            <w:tcW w:w="2653" w:type="pct"/>
            <w:vAlign w:val="center"/>
          </w:tcPr>
          <w:p w:rsidR="00587995" w:rsidRPr="00953B7A" w:rsidRDefault="00587995" w:rsidP="0053540F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技术要求</w:t>
            </w:r>
          </w:p>
        </w:tc>
        <w:tc>
          <w:tcPr>
            <w:tcW w:w="449" w:type="pct"/>
            <w:vAlign w:val="center"/>
          </w:tcPr>
          <w:p w:rsidR="00587995" w:rsidRPr="00953B7A" w:rsidRDefault="00587995" w:rsidP="0053540F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单位</w:t>
            </w:r>
          </w:p>
        </w:tc>
        <w:tc>
          <w:tcPr>
            <w:tcW w:w="632" w:type="pct"/>
            <w:vAlign w:val="center"/>
          </w:tcPr>
          <w:p w:rsidR="00587995" w:rsidRPr="00953B7A" w:rsidRDefault="00587995" w:rsidP="0053540F">
            <w:pPr>
              <w:jc w:val="center"/>
              <w:rPr>
                <w:szCs w:val="21"/>
              </w:rPr>
            </w:pPr>
            <w:r w:rsidRPr="00953B7A">
              <w:rPr>
                <w:szCs w:val="21"/>
              </w:rPr>
              <w:t>数量</w:t>
            </w:r>
          </w:p>
        </w:tc>
      </w:tr>
      <w:tr w:rsidR="00587995" w:rsidRPr="00953B7A" w:rsidTr="0053540F">
        <w:trPr>
          <w:trHeight w:val="479"/>
          <w:jc w:val="center"/>
        </w:trPr>
        <w:tc>
          <w:tcPr>
            <w:tcW w:w="478" w:type="pct"/>
            <w:vAlign w:val="center"/>
          </w:tcPr>
          <w:p w:rsidR="00587995" w:rsidRPr="00953B7A" w:rsidRDefault="00587995" w:rsidP="0053540F">
            <w:pPr>
              <w:jc w:val="center"/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1</w:t>
            </w:r>
          </w:p>
        </w:tc>
        <w:tc>
          <w:tcPr>
            <w:tcW w:w="788" w:type="pct"/>
            <w:vAlign w:val="center"/>
          </w:tcPr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人类免疫缺陷病毒抗原抗体诊断试剂</w:t>
            </w:r>
            <w:r w:rsidRPr="00953B7A">
              <w:rPr>
                <w:rFonts w:hint="eastAsia"/>
                <w:szCs w:val="21"/>
              </w:rPr>
              <w:t>2</w:t>
            </w:r>
          </w:p>
        </w:tc>
        <w:tc>
          <w:tcPr>
            <w:tcW w:w="2653" w:type="pct"/>
            <w:vAlign w:val="center"/>
          </w:tcPr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rFonts w:ascii="宋体" w:hAnsi="宋体" w:cs="宋体"/>
                <w:kern w:val="0"/>
                <w:szCs w:val="21"/>
              </w:rPr>
              <w:t>1</w:t>
            </w:r>
            <w:r w:rsidRPr="00953B7A">
              <w:rPr>
                <w:rFonts w:hint="eastAsia"/>
                <w:szCs w:val="21"/>
              </w:rPr>
              <w:t>.</w:t>
            </w:r>
            <w:r w:rsidRPr="00953B7A">
              <w:rPr>
                <w:rFonts w:hint="eastAsia"/>
                <w:szCs w:val="21"/>
              </w:rPr>
              <w:t>方法学：双抗原夹心法和双抗体夹心法，定性检测人血清或血浆中的</w:t>
            </w:r>
            <w:r w:rsidRPr="00953B7A">
              <w:rPr>
                <w:rFonts w:hint="eastAsia"/>
                <w:szCs w:val="21"/>
              </w:rPr>
              <w:t>HIV-1 P24</w:t>
            </w:r>
            <w:r w:rsidRPr="00953B7A">
              <w:rPr>
                <w:rFonts w:hint="eastAsia"/>
                <w:szCs w:val="21"/>
              </w:rPr>
              <w:t>抗原和</w:t>
            </w:r>
            <w:r w:rsidRPr="00953B7A">
              <w:rPr>
                <w:rFonts w:hint="eastAsia"/>
                <w:szCs w:val="21"/>
              </w:rPr>
              <w:t>HIV-1/HIV-2</w:t>
            </w:r>
            <w:r w:rsidRPr="00953B7A">
              <w:rPr>
                <w:rFonts w:hint="eastAsia"/>
                <w:szCs w:val="21"/>
              </w:rPr>
              <w:t>型抗体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szCs w:val="21"/>
              </w:rPr>
              <w:t>2</w:t>
            </w:r>
            <w:r w:rsidRPr="00953B7A">
              <w:rPr>
                <w:rFonts w:hint="eastAsia"/>
                <w:szCs w:val="21"/>
              </w:rPr>
              <w:t>.</w:t>
            </w:r>
            <w:r w:rsidRPr="00953B7A">
              <w:rPr>
                <w:rFonts w:hint="eastAsia"/>
                <w:szCs w:val="21"/>
              </w:rPr>
              <w:t>产品规格</w:t>
            </w:r>
            <w:r w:rsidRPr="00953B7A">
              <w:rPr>
                <w:rFonts w:hint="eastAsia"/>
                <w:szCs w:val="21"/>
              </w:rPr>
              <w:t>: 96T/</w:t>
            </w:r>
            <w:r w:rsidRPr="00953B7A">
              <w:rPr>
                <w:rFonts w:hint="eastAsia"/>
                <w:szCs w:val="21"/>
              </w:rPr>
              <w:t>盒（</w:t>
            </w:r>
            <w:r w:rsidRPr="00953B7A">
              <w:rPr>
                <w:rFonts w:hint="eastAsia"/>
                <w:szCs w:val="21"/>
              </w:rPr>
              <w:t>8</w:t>
            </w:r>
            <w:r w:rsidRPr="00953B7A">
              <w:rPr>
                <w:rFonts w:hint="eastAsia"/>
                <w:szCs w:val="21"/>
              </w:rPr>
              <w:t>孔</w:t>
            </w:r>
            <w:r w:rsidRPr="00953B7A">
              <w:rPr>
                <w:rFonts w:hint="eastAsia"/>
                <w:szCs w:val="21"/>
              </w:rPr>
              <w:t>/</w:t>
            </w:r>
            <w:r w:rsidRPr="00953B7A">
              <w:rPr>
                <w:szCs w:val="21"/>
              </w:rPr>
              <w:t>12</w:t>
            </w:r>
            <w:r w:rsidRPr="00953B7A">
              <w:rPr>
                <w:rFonts w:hint="eastAsia"/>
                <w:szCs w:val="21"/>
              </w:rPr>
              <w:t>孔板条</w:t>
            </w:r>
            <w:r w:rsidRPr="00953B7A">
              <w:rPr>
                <w:szCs w:val="21"/>
              </w:rPr>
              <w:t>）</w:t>
            </w:r>
            <w:r w:rsidRPr="00953B7A">
              <w:rPr>
                <w:rFonts w:hint="eastAsia"/>
                <w:szCs w:val="21"/>
              </w:rPr>
              <w:t xml:space="preserve"> 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szCs w:val="21"/>
              </w:rPr>
              <w:t>3</w:t>
            </w:r>
            <w:r w:rsidRPr="00953B7A">
              <w:rPr>
                <w:rFonts w:hint="eastAsia"/>
                <w:szCs w:val="21"/>
              </w:rPr>
              <w:t>.</w:t>
            </w:r>
            <w:r w:rsidRPr="00953B7A">
              <w:rPr>
                <w:rFonts w:hint="eastAsia"/>
                <w:szCs w:val="21"/>
              </w:rPr>
              <w:t>适用机型</w:t>
            </w:r>
            <w:r w:rsidRPr="00953B7A">
              <w:rPr>
                <w:rFonts w:hint="eastAsia"/>
                <w:szCs w:val="21"/>
              </w:rPr>
              <w:t>:</w:t>
            </w:r>
            <w:r w:rsidRPr="00953B7A">
              <w:rPr>
                <w:rFonts w:hint="eastAsia"/>
                <w:szCs w:val="21"/>
              </w:rPr>
              <w:t>全自动酶免系统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szCs w:val="21"/>
              </w:rPr>
              <w:t>4</w:t>
            </w:r>
            <w:r w:rsidRPr="00953B7A">
              <w:rPr>
                <w:rFonts w:hint="eastAsia"/>
                <w:szCs w:val="21"/>
              </w:rPr>
              <w:t>.</w:t>
            </w:r>
            <w:r w:rsidRPr="00953B7A">
              <w:rPr>
                <w:rFonts w:hint="eastAsia"/>
                <w:szCs w:val="21"/>
              </w:rPr>
              <w:t>储存条件及有效期：</w:t>
            </w:r>
            <w:r w:rsidRPr="00953B7A">
              <w:rPr>
                <w:rFonts w:hint="eastAsia"/>
                <w:szCs w:val="21"/>
              </w:rPr>
              <w:t>2~8</w:t>
            </w:r>
            <w:r w:rsidRPr="00953B7A">
              <w:rPr>
                <w:rFonts w:hint="eastAsia"/>
                <w:szCs w:val="21"/>
              </w:rPr>
              <w:t>℃，产品有效期大于等于</w:t>
            </w:r>
            <w:r w:rsidRPr="00953B7A">
              <w:rPr>
                <w:rFonts w:hint="eastAsia"/>
                <w:szCs w:val="21"/>
              </w:rPr>
              <w:t>15</w:t>
            </w:r>
            <w:r w:rsidRPr="00953B7A">
              <w:rPr>
                <w:rFonts w:hint="eastAsia"/>
                <w:szCs w:val="21"/>
              </w:rPr>
              <w:t>个月。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szCs w:val="21"/>
              </w:rPr>
              <w:t>★</w:t>
            </w:r>
            <w:r>
              <w:rPr>
                <w:rFonts w:hint="eastAsia"/>
                <w:szCs w:val="21"/>
              </w:rPr>
              <w:t>5</w:t>
            </w:r>
            <w:r w:rsidRPr="00953B7A">
              <w:rPr>
                <w:szCs w:val="21"/>
              </w:rPr>
              <w:t>.</w:t>
            </w:r>
            <w:r w:rsidRPr="00953B7A">
              <w:rPr>
                <w:rFonts w:hint="eastAsia"/>
                <w:szCs w:val="21"/>
              </w:rPr>
              <w:t>室间质评：根据《</w:t>
            </w:r>
            <w:r w:rsidRPr="00953B7A">
              <w:rPr>
                <w:rFonts w:hint="eastAsia"/>
                <w:szCs w:val="21"/>
              </w:rPr>
              <w:t>2023-2024</w:t>
            </w:r>
            <w:r w:rsidRPr="00953B7A">
              <w:rPr>
                <w:rFonts w:hint="eastAsia"/>
                <w:szCs w:val="21"/>
              </w:rPr>
              <w:t>年全国血站血液检测实验室质量指标评价年度报告》，</w:t>
            </w:r>
            <w:r w:rsidRPr="00953B7A">
              <w:rPr>
                <w:rFonts w:hint="eastAsia"/>
                <w:szCs w:val="21"/>
              </w:rPr>
              <w:t>HIV-Ag/Ab</w:t>
            </w:r>
            <w:r w:rsidRPr="00953B7A">
              <w:rPr>
                <w:rFonts w:hint="eastAsia"/>
                <w:szCs w:val="21"/>
              </w:rPr>
              <w:t>试剂使用单位数不少于</w:t>
            </w:r>
            <w:r w:rsidRPr="00953B7A">
              <w:rPr>
                <w:rFonts w:hint="eastAsia"/>
                <w:szCs w:val="21"/>
              </w:rPr>
              <w:t>90</w:t>
            </w:r>
            <w:r w:rsidRPr="00953B7A">
              <w:rPr>
                <w:rFonts w:hint="eastAsia"/>
                <w:szCs w:val="21"/>
              </w:rPr>
              <w:t>家，累</w:t>
            </w:r>
            <w:r w:rsidRPr="00953B7A">
              <w:rPr>
                <w:rFonts w:hint="eastAsia"/>
                <w:szCs w:val="21"/>
              </w:rPr>
              <w:lastRenderedPageBreak/>
              <w:t>计阳性符合率不低于</w:t>
            </w:r>
            <w:r w:rsidRPr="00953B7A">
              <w:rPr>
                <w:rFonts w:hint="eastAsia"/>
                <w:szCs w:val="21"/>
              </w:rPr>
              <w:t>99.82%</w:t>
            </w:r>
            <w:r w:rsidRPr="00953B7A">
              <w:rPr>
                <w:rFonts w:hint="eastAsia"/>
                <w:szCs w:val="21"/>
              </w:rPr>
              <w:t>，累计阴性符合率不低于</w:t>
            </w:r>
            <w:r w:rsidRPr="00953B7A">
              <w:rPr>
                <w:rFonts w:hint="eastAsia"/>
                <w:szCs w:val="21"/>
              </w:rPr>
              <w:t>99.9%</w:t>
            </w:r>
            <w:r w:rsidRPr="00953B7A">
              <w:rPr>
                <w:rFonts w:hint="eastAsia"/>
                <w:szCs w:val="21"/>
              </w:rPr>
              <w:t>，累计总符合率不低于</w:t>
            </w:r>
            <w:r w:rsidRPr="00953B7A">
              <w:rPr>
                <w:rFonts w:hint="eastAsia"/>
                <w:szCs w:val="21"/>
              </w:rPr>
              <w:t>99.95%</w:t>
            </w:r>
            <w:r w:rsidRPr="00953B7A">
              <w:rPr>
                <w:rFonts w:hint="eastAsia"/>
                <w:szCs w:val="21"/>
              </w:rPr>
              <w:t>。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szCs w:val="21"/>
              </w:rPr>
              <w:t>★</w:t>
            </w:r>
            <w:r w:rsidRPr="00953B7A">
              <w:rPr>
                <w:rFonts w:hint="eastAsia"/>
                <w:szCs w:val="21"/>
              </w:rPr>
              <w:t>6.</w:t>
            </w:r>
            <w:r w:rsidRPr="00953B7A">
              <w:rPr>
                <w:rFonts w:hint="eastAsia"/>
                <w:szCs w:val="21"/>
              </w:rPr>
              <w:t>分析灵敏度：</w:t>
            </w:r>
            <w:r w:rsidRPr="00953B7A">
              <w:rPr>
                <w:rFonts w:hint="eastAsia"/>
                <w:szCs w:val="21"/>
              </w:rPr>
              <w:t>P24</w:t>
            </w:r>
            <w:r w:rsidRPr="00953B7A">
              <w:rPr>
                <w:rFonts w:hint="eastAsia"/>
                <w:szCs w:val="21"/>
              </w:rPr>
              <w:t>抗原最低检出浓度不高于</w:t>
            </w:r>
            <w:r w:rsidRPr="00953B7A">
              <w:rPr>
                <w:rFonts w:hint="eastAsia"/>
                <w:szCs w:val="21"/>
              </w:rPr>
              <w:t>2.5 IU/mL</w:t>
            </w:r>
            <w:r w:rsidRPr="00953B7A">
              <w:rPr>
                <w:rFonts w:hint="eastAsia"/>
                <w:szCs w:val="21"/>
              </w:rPr>
              <w:t>；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szCs w:val="21"/>
              </w:rPr>
              <w:t>★</w:t>
            </w:r>
            <w:r w:rsidRPr="00953B7A">
              <w:rPr>
                <w:rFonts w:hint="eastAsia"/>
                <w:szCs w:val="21"/>
              </w:rPr>
              <w:t>7.</w:t>
            </w:r>
            <w:r w:rsidRPr="00953B7A">
              <w:rPr>
                <w:rFonts w:hint="eastAsia"/>
                <w:szCs w:val="21"/>
              </w:rPr>
              <w:t>精密度：</w:t>
            </w:r>
            <w:r w:rsidRPr="00953B7A">
              <w:rPr>
                <w:rFonts w:hint="eastAsia"/>
                <w:szCs w:val="21"/>
              </w:rPr>
              <w:t>CV</w:t>
            </w:r>
            <w:r w:rsidRPr="00953B7A">
              <w:rPr>
                <w:rFonts w:hint="eastAsia"/>
                <w:szCs w:val="21"/>
              </w:rPr>
              <w:t>值不高于</w:t>
            </w:r>
            <w:r w:rsidRPr="00953B7A">
              <w:rPr>
                <w:szCs w:val="21"/>
              </w:rPr>
              <w:t>15%</w:t>
            </w:r>
            <w:r w:rsidRPr="00953B7A">
              <w:rPr>
                <w:rFonts w:hint="eastAsia"/>
                <w:szCs w:val="21"/>
              </w:rPr>
              <w:t>；</w:t>
            </w:r>
            <w:r w:rsidRPr="00953B7A">
              <w:rPr>
                <w:rFonts w:hint="eastAsia"/>
                <w:szCs w:val="21"/>
              </w:rPr>
              <w:t xml:space="preserve"> 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8.</w:t>
            </w:r>
            <w:r w:rsidRPr="00953B7A">
              <w:rPr>
                <w:rFonts w:hint="eastAsia"/>
                <w:szCs w:val="21"/>
              </w:rPr>
              <w:t>高血脂、溶血、黄疸、类风湿因子、</w:t>
            </w:r>
            <w:r w:rsidRPr="00953B7A">
              <w:rPr>
                <w:rFonts w:hint="eastAsia"/>
                <w:szCs w:val="21"/>
              </w:rPr>
              <w:t>ALT</w:t>
            </w:r>
            <w:r w:rsidRPr="00953B7A">
              <w:rPr>
                <w:rFonts w:hint="eastAsia"/>
                <w:szCs w:val="21"/>
              </w:rPr>
              <w:t>升高不会造成假阳性结果。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9.HAV</w:t>
            </w:r>
            <w:r w:rsidRPr="00953B7A">
              <w:rPr>
                <w:rFonts w:hint="eastAsia"/>
                <w:szCs w:val="21"/>
              </w:rPr>
              <w:t>、</w:t>
            </w:r>
            <w:r w:rsidRPr="00953B7A">
              <w:rPr>
                <w:rFonts w:hint="eastAsia"/>
                <w:szCs w:val="21"/>
              </w:rPr>
              <w:t>HBV</w:t>
            </w:r>
            <w:r w:rsidRPr="00953B7A">
              <w:rPr>
                <w:rFonts w:hint="eastAsia"/>
                <w:szCs w:val="21"/>
              </w:rPr>
              <w:t>、</w:t>
            </w:r>
            <w:r w:rsidRPr="00953B7A">
              <w:rPr>
                <w:rFonts w:hint="eastAsia"/>
                <w:szCs w:val="21"/>
              </w:rPr>
              <w:t>HCV</w:t>
            </w:r>
            <w:r w:rsidRPr="00953B7A">
              <w:rPr>
                <w:rFonts w:hint="eastAsia"/>
                <w:szCs w:val="21"/>
              </w:rPr>
              <w:t>、</w:t>
            </w:r>
            <w:r w:rsidRPr="00953B7A">
              <w:rPr>
                <w:rFonts w:hint="eastAsia"/>
                <w:szCs w:val="21"/>
              </w:rPr>
              <w:t>HEV</w:t>
            </w:r>
            <w:r w:rsidRPr="00953B7A">
              <w:rPr>
                <w:rFonts w:hint="eastAsia"/>
                <w:szCs w:val="21"/>
              </w:rPr>
              <w:t>、</w:t>
            </w:r>
            <w:r w:rsidRPr="00953B7A">
              <w:rPr>
                <w:rFonts w:hint="eastAsia"/>
                <w:szCs w:val="21"/>
              </w:rPr>
              <w:t>TP</w:t>
            </w:r>
            <w:r w:rsidRPr="00953B7A">
              <w:rPr>
                <w:rFonts w:hint="eastAsia"/>
                <w:szCs w:val="21"/>
              </w:rPr>
              <w:t>感染者样本无交叉反应。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szCs w:val="21"/>
              </w:rPr>
              <w:t>★</w:t>
            </w:r>
            <w:r w:rsidRPr="00953B7A">
              <w:rPr>
                <w:rFonts w:hint="eastAsia"/>
                <w:szCs w:val="21"/>
              </w:rPr>
              <w:t>10.</w:t>
            </w:r>
            <w:r w:rsidRPr="00953B7A">
              <w:rPr>
                <w:rFonts w:hint="eastAsia"/>
                <w:szCs w:val="21"/>
              </w:rPr>
              <w:t>性能评价：国家</w:t>
            </w:r>
            <w:r w:rsidRPr="00953B7A">
              <w:rPr>
                <w:rFonts w:hint="eastAsia"/>
                <w:szCs w:val="21"/>
              </w:rPr>
              <w:t>CDC2017-2019</w:t>
            </w:r>
            <w:r w:rsidRPr="00953B7A">
              <w:rPr>
                <w:rFonts w:hint="eastAsia"/>
                <w:szCs w:val="21"/>
              </w:rPr>
              <w:t>连续三年</w:t>
            </w:r>
            <w:r w:rsidRPr="00953B7A">
              <w:rPr>
                <w:rFonts w:hint="eastAsia"/>
                <w:szCs w:val="21"/>
              </w:rPr>
              <w:t>HIV</w:t>
            </w:r>
            <w:r w:rsidRPr="00953B7A">
              <w:rPr>
                <w:rFonts w:hint="eastAsia"/>
                <w:szCs w:val="21"/>
              </w:rPr>
              <w:t>抗原抗体检测试剂评估中，敏感性达</w:t>
            </w:r>
            <w:r w:rsidRPr="00953B7A">
              <w:rPr>
                <w:rFonts w:hint="eastAsia"/>
                <w:szCs w:val="21"/>
              </w:rPr>
              <w:t>100%</w:t>
            </w:r>
            <w:r w:rsidRPr="00953B7A">
              <w:rPr>
                <w:rFonts w:hint="eastAsia"/>
                <w:szCs w:val="21"/>
              </w:rPr>
              <w:t>，特异性≥</w:t>
            </w:r>
            <w:r w:rsidRPr="00953B7A">
              <w:rPr>
                <w:rFonts w:hint="eastAsia"/>
                <w:szCs w:val="21"/>
              </w:rPr>
              <w:t>98.5%</w:t>
            </w:r>
            <w:r w:rsidRPr="00953B7A">
              <w:rPr>
                <w:rFonts w:hint="eastAsia"/>
                <w:szCs w:val="21"/>
              </w:rPr>
              <w:t>，功效率≥</w:t>
            </w:r>
            <w:r w:rsidRPr="00953B7A">
              <w:rPr>
                <w:rFonts w:hint="eastAsia"/>
                <w:szCs w:val="21"/>
              </w:rPr>
              <w:t>99.0%</w:t>
            </w:r>
          </w:p>
          <w:p w:rsidR="00587995" w:rsidRPr="00953B7A" w:rsidRDefault="00587995" w:rsidP="0053540F">
            <w:pPr>
              <w:widowControl/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11.</w:t>
            </w:r>
            <w:r w:rsidRPr="00953B7A">
              <w:rPr>
                <w:rFonts w:hint="eastAsia"/>
                <w:szCs w:val="21"/>
              </w:rPr>
              <w:t>试剂到货效期大于等于</w:t>
            </w:r>
            <w:r w:rsidRPr="00953B7A">
              <w:rPr>
                <w:rFonts w:hint="eastAsia"/>
                <w:szCs w:val="21"/>
              </w:rPr>
              <w:t>9</w:t>
            </w:r>
            <w:r w:rsidRPr="00953B7A">
              <w:rPr>
                <w:rFonts w:hint="eastAsia"/>
                <w:szCs w:val="21"/>
              </w:rPr>
              <w:t>个月</w:t>
            </w:r>
          </w:p>
          <w:p w:rsidR="00587995" w:rsidRPr="00953B7A" w:rsidRDefault="00587995" w:rsidP="0053540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53B7A">
              <w:rPr>
                <w:rFonts w:hint="eastAsia"/>
                <w:szCs w:val="21"/>
              </w:rPr>
              <w:t>12.</w:t>
            </w:r>
            <w:bookmarkStart w:id="0" w:name="_GoBack"/>
            <w:bookmarkEnd w:id="0"/>
            <w:r w:rsidRPr="00953B7A">
              <w:rPr>
                <w:rFonts w:hint="eastAsia"/>
                <w:szCs w:val="21"/>
              </w:rPr>
              <w:t>产品运输过程满足国家药监总局冷</w:t>
            </w:r>
            <w:proofErr w:type="gramStart"/>
            <w:r w:rsidRPr="00953B7A">
              <w:rPr>
                <w:rFonts w:hint="eastAsia"/>
                <w:szCs w:val="21"/>
              </w:rPr>
              <w:t>链运输</w:t>
            </w:r>
            <w:proofErr w:type="gramEnd"/>
            <w:r w:rsidRPr="00953B7A">
              <w:rPr>
                <w:rFonts w:hint="eastAsia"/>
                <w:szCs w:val="21"/>
              </w:rPr>
              <w:t>相关规定</w:t>
            </w:r>
          </w:p>
        </w:tc>
        <w:tc>
          <w:tcPr>
            <w:tcW w:w="449" w:type="pct"/>
            <w:vAlign w:val="center"/>
          </w:tcPr>
          <w:p w:rsidR="00587995" w:rsidRPr="00953B7A" w:rsidRDefault="00587995" w:rsidP="0053540F">
            <w:pPr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lastRenderedPageBreak/>
              <w:t>盒</w:t>
            </w:r>
          </w:p>
        </w:tc>
        <w:tc>
          <w:tcPr>
            <w:tcW w:w="632" w:type="pct"/>
            <w:vAlign w:val="center"/>
          </w:tcPr>
          <w:p w:rsidR="00587995" w:rsidRPr="00953B7A" w:rsidRDefault="00587995" w:rsidP="0053540F">
            <w:pPr>
              <w:rPr>
                <w:szCs w:val="21"/>
              </w:rPr>
            </w:pPr>
            <w:r w:rsidRPr="00953B7A">
              <w:rPr>
                <w:rFonts w:hint="eastAsia"/>
                <w:szCs w:val="21"/>
              </w:rPr>
              <w:t>2000</w:t>
            </w:r>
          </w:p>
        </w:tc>
      </w:tr>
    </w:tbl>
    <w:p w:rsidR="00BF11D9" w:rsidRDefault="00BF11D9"/>
    <w:sectPr w:rsidR="00BF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FF" w:rsidRDefault="002238FF" w:rsidP="00571E39">
      <w:r>
        <w:separator/>
      </w:r>
    </w:p>
  </w:endnote>
  <w:endnote w:type="continuationSeparator" w:id="0">
    <w:p w:rsidR="002238FF" w:rsidRDefault="002238FF" w:rsidP="0057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FF" w:rsidRDefault="002238FF" w:rsidP="00571E39">
      <w:r>
        <w:separator/>
      </w:r>
    </w:p>
  </w:footnote>
  <w:footnote w:type="continuationSeparator" w:id="0">
    <w:p w:rsidR="002238FF" w:rsidRDefault="002238FF" w:rsidP="0057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9B"/>
    <w:rsid w:val="00077476"/>
    <w:rsid w:val="00085D13"/>
    <w:rsid w:val="000C4D67"/>
    <w:rsid w:val="000C5039"/>
    <w:rsid w:val="000F2679"/>
    <w:rsid w:val="00120BAA"/>
    <w:rsid w:val="00121109"/>
    <w:rsid w:val="00127D08"/>
    <w:rsid w:val="00127E36"/>
    <w:rsid w:val="0013454F"/>
    <w:rsid w:val="00174B13"/>
    <w:rsid w:val="00194C67"/>
    <w:rsid w:val="001B7B95"/>
    <w:rsid w:val="001C7FA7"/>
    <w:rsid w:val="001E2436"/>
    <w:rsid w:val="001F465D"/>
    <w:rsid w:val="002238FF"/>
    <w:rsid w:val="0030343D"/>
    <w:rsid w:val="0030545F"/>
    <w:rsid w:val="00316D9D"/>
    <w:rsid w:val="003C563F"/>
    <w:rsid w:val="003E6F23"/>
    <w:rsid w:val="003F1F9B"/>
    <w:rsid w:val="0040248B"/>
    <w:rsid w:val="00416A33"/>
    <w:rsid w:val="0048267E"/>
    <w:rsid w:val="004E64D8"/>
    <w:rsid w:val="004F2CE9"/>
    <w:rsid w:val="00571E39"/>
    <w:rsid w:val="00587995"/>
    <w:rsid w:val="005E3AFD"/>
    <w:rsid w:val="005F0913"/>
    <w:rsid w:val="0061198E"/>
    <w:rsid w:val="006138E2"/>
    <w:rsid w:val="00620853"/>
    <w:rsid w:val="006415E9"/>
    <w:rsid w:val="00642D8F"/>
    <w:rsid w:val="00645CE8"/>
    <w:rsid w:val="00657160"/>
    <w:rsid w:val="00674126"/>
    <w:rsid w:val="00716E03"/>
    <w:rsid w:val="00746FE2"/>
    <w:rsid w:val="007A4116"/>
    <w:rsid w:val="007A70FD"/>
    <w:rsid w:val="007C0A91"/>
    <w:rsid w:val="007D35B7"/>
    <w:rsid w:val="00834ECB"/>
    <w:rsid w:val="00853A07"/>
    <w:rsid w:val="00860C62"/>
    <w:rsid w:val="00882AA1"/>
    <w:rsid w:val="00883441"/>
    <w:rsid w:val="008A1735"/>
    <w:rsid w:val="008C0EA0"/>
    <w:rsid w:val="008D4729"/>
    <w:rsid w:val="008E4B51"/>
    <w:rsid w:val="009022EA"/>
    <w:rsid w:val="009164E0"/>
    <w:rsid w:val="00993BD8"/>
    <w:rsid w:val="00A30B92"/>
    <w:rsid w:val="00A5343E"/>
    <w:rsid w:val="00A66062"/>
    <w:rsid w:val="00A7194B"/>
    <w:rsid w:val="00AB46F7"/>
    <w:rsid w:val="00B03B0A"/>
    <w:rsid w:val="00B1343A"/>
    <w:rsid w:val="00B141A6"/>
    <w:rsid w:val="00B83A0F"/>
    <w:rsid w:val="00BB03D4"/>
    <w:rsid w:val="00BE0C36"/>
    <w:rsid w:val="00BE279A"/>
    <w:rsid w:val="00BF11D9"/>
    <w:rsid w:val="00C149E6"/>
    <w:rsid w:val="00C157BE"/>
    <w:rsid w:val="00C51A1F"/>
    <w:rsid w:val="00CE1B76"/>
    <w:rsid w:val="00D06D02"/>
    <w:rsid w:val="00D24133"/>
    <w:rsid w:val="00D55287"/>
    <w:rsid w:val="00D8476C"/>
    <w:rsid w:val="00D852F1"/>
    <w:rsid w:val="00D9085A"/>
    <w:rsid w:val="00DF175B"/>
    <w:rsid w:val="00E54230"/>
    <w:rsid w:val="00E65F31"/>
    <w:rsid w:val="00E85861"/>
    <w:rsid w:val="00E85DFA"/>
    <w:rsid w:val="00EB538D"/>
    <w:rsid w:val="00EB7FAC"/>
    <w:rsid w:val="00F228DE"/>
    <w:rsid w:val="00F45B9B"/>
    <w:rsid w:val="00F85C3E"/>
    <w:rsid w:val="00FB0030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E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E39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qFormat/>
    <w:rsid w:val="00571E39"/>
    <w:pPr>
      <w:jc w:val="left"/>
    </w:pPr>
  </w:style>
  <w:style w:type="character" w:customStyle="1" w:styleId="Char1">
    <w:name w:val="批注文字 Char"/>
    <w:basedOn w:val="a0"/>
    <w:link w:val="a5"/>
    <w:uiPriority w:val="99"/>
    <w:qFormat/>
    <w:rsid w:val="00571E39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E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E39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qFormat/>
    <w:rsid w:val="00571E39"/>
    <w:pPr>
      <w:jc w:val="left"/>
    </w:pPr>
  </w:style>
  <w:style w:type="character" w:customStyle="1" w:styleId="Char1">
    <w:name w:val="批注文字 Char"/>
    <w:basedOn w:val="a0"/>
    <w:link w:val="a5"/>
    <w:uiPriority w:val="99"/>
    <w:qFormat/>
    <w:rsid w:val="00571E39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>神州网信技术有限公司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2026-06-23T02:12:00Z</dcterms:created>
  <dcterms:modified xsi:type="dcterms:W3CDTF">2026-06-25T06:07:00Z</dcterms:modified>
</cp:coreProperties>
</file>